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0E" w:rsidRDefault="00FA7D0E" w:rsidP="00A83D3D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83D3D" w:rsidRPr="00EB556B" w:rsidRDefault="00A83D3D" w:rsidP="00A83D3D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Konference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CrisCon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</w:t>
      </w:r>
      <w:r w:rsidR="00E447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20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zná svůj program</w:t>
      </w:r>
    </w:p>
    <w:p w:rsidR="00A83D3D" w:rsidRDefault="00A83D3D" w:rsidP="00A83D3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83D3D" w:rsidRPr="004A3F3E" w:rsidRDefault="00A83D3D" w:rsidP="00A83D3D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F3E">
        <w:rPr>
          <w:rFonts w:ascii="Times New Roman" w:hAnsi="Times New Roman" w:cs="Times New Roman"/>
          <w:sz w:val="24"/>
          <w:szCs w:val="24"/>
          <w:lang w:eastAsia="cs-CZ"/>
        </w:rPr>
        <w:t xml:space="preserve">Dva jednací dny, </w:t>
      </w:r>
      <w:r w:rsidR="00E4472A">
        <w:rPr>
          <w:rFonts w:ascii="Times New Roman" w:hAnsi="Times New Roman" w:cs="Times New Roman"/>
          <w:sz w:val="24"/>
          <w:szCs w:val="24"/>
          <w:lang w:eastAsia="cs-CZ"/>
        </w:rPr>
        <w:t>pět</w:t>
      </w:r>
      <w:r w:rsidRPr="004A3F3E">
        <w:rPr>
          <w:rFonts w:ascii="Times New Roman" w:hAnsi="Times New Roman" w:cs="Times New Roman"/>
          <w:sz w:val="24"/>
          <w:szCs w:val="24"/>
          <w:lang w:eastAsia="cs-CZ"/>
        </w:rPr>
        <w:t xml:space="preserve"> odbor</w:t>
      </w:r>
      <w:r w:rsidR="00E4472A">
        <w:rPr>
          <w:rFonts w:ascii="Times New Roman" w:hAnsi="Times New Roman" w:cs="Times New Roman"/>
          <w:sz w:val="24"/>
          <w:szCs w:val="24"/>
          <w:lang w:eastAsia="cs-CZ"/>
        </w:rPr>
        <w:t>ných</w:t>
      </w:r>
      <w:r w:rsidRPr="004A3F3E">
        <w:rPr>
          <w:rFonts w:ascii="Times New Roman" w:hAnsi="Times New Roman" w:cs="Times New Roman"/>
          <w:sz w:val="24"/>
          <w:szCs w:val="24"/>
          <w:lang w:eastAsia="cs-CZ"/>
        </w:rPr>
        <w:t xml:space="preserve"> sekc</w:t>
      </w:r>
      <w:r w:rsidR="00E4472A">
        <w:rPr>
          <w:rFonts w:ascii="Times New Roman" w:hAnsi="Times New Roman" w:cs="Times New Roman"/>
          <w:sz w:val="24"/>
          <w:szCs w:val="24"/>
          <w:lang w:eastAsia="cs-CZ"/>
        </w:rPr>
        <w:t>í</w:t>
      </w:r>
      <w:r w:rsidRPr="004A3F3E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E4472A">
        <w:rPr>
          <w:rFonts w:ascii="Times New Roman" w:hAnsi="Times New Roman" w:cs="Times New Roman"/>
          <w:sz w:val="24"/>
          <w:szCs w:val="24"/>
          <w:lang w:eastAsia="cs-CZ"/>
        </w:rPr>
        <w:t>45</w:t>
      </w:r>
      <w:r w:rsidRPr="004A3F3E">
        <w:rPr>
          <w:rFonts w:ascii="Times New Roman" w:hAnsi="Times New Roman" w:cs="Times New Roman"/>
          <w:sz w:val="24"/>
          <w:szCs w:val="24"/>
          <w:lang w:eastAsia="cs-CZ"/>
        </w:rPr>
        <w:t xml:space="preserve"> příspěvků</w:t>
      </w:r>
      <w:r w:rsidR="00E4472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A3F3E"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r w:rsidR="003E2A63" w:rsidRPr="004A3F3E">
        <w:rPr>
          <w:rFonts w:ascii="Times New Roman" w:hAnsi="Times New Roman" w:cs="Times New Roman"/>
          <w:sz w:val="24"/>
          <w:szCs w:val="24"/>
          <w:lang w:eastAsia="cs-CZ"/>
        </w:rPr>
        <w:t>více než stovka</w:t>
      </w:r>
      <w:r w:rsidRPr="004A3F3E">
        <w:rPr>
          <w:rFonts w:ascii="Times New Roman" w:hAnsi="Times New Roman" w:cs="Times New Roman"/>
          <w:sz w:val="24"/>
          <w:szCs w:val="24"/>
          <w:lang w:eastAsia="cs-CZ"/>
        </w:rPr>
        <w:t xml:space="preserve"> účastníků. To jsou jen některá z čísel charakterizující</w:t>
      </w:r>
      <w:r w:rsidR="008B4C35">
        <w:rPr>
          <w:rFonts w:ascii="Times New Roman" w:hAnsi="Times New Roman" w:cs="Times New Roman"/>
          <w:sz w:val="24"/>
          <w:szCs w:val="24"/>
          <w:lang w:eastAsia="cs-CZ"/>
        </w:rPr>
        <w:t>ch</w:t>
      </w:r>
      <w:r w:rsidRPr="004A3F3E">
        <w:rPr>
          <w:rFonts w:ascii="Times New Roman" w:hAnsi="Times New Roman" w:cs="Times New Roman"/>
          <w:sz w:val="24"/>
          <w:szCs w:val="24"/>
          <w:lang w:eastAsia="cs-CZ"/>
        </w:rPr>
        <w:t xml:space="preserve"> letošní</w:t>
      </w:r>
      <w:r w:rsidR="00E4472A">
        <w:rPr>
          <w:rFonts w:ascii="Times New Roman" w:hAnsi="Times New Roman" w:cs="Times New Roman"/>
          <w:sz w:val="24"/>
          <w:szCs w:val="24"/>
          <w:lang w:eastAsia="cs-CZ"/>
        </w:rPr>
        <w:t xml:space="preserve"> devátý</w:t>
      </w:r>
      <w:r w:rsidRPr="004A3F3E">
        <w:rPr>
          <w:rFonts w:ascii="Times New Roman" w:hAnsi="Times New Roman" w:cs="Times New Roman"/>
          <w:sz w:val="24"/>
          <w:szCs w:val="24"/>
          <w:lang w:eastAsia="cs-CZ"/>
        </w:rPr>
        <w:t xml:space="preserve"> ročník mezinárodní konference </w:t>
      </w:r>
      <w:r w:rsidRPr="00F1773F">
        <w:rPr>
          <w:rFonts w:ascii="Times New Roman" w:hAnsi="Times New Roman" w:cs="Times New Roman"/>
          <w:b/>
          <w:sz w:val="24"/>
          <w:szCs w:val="24"/>
          <w:lang w:eastAsia="cs-CZ"/>
        </w:rPr>
        <w:t>Krizové řízení a řešení krizových situací</w:t>
      </w:r>
      <w:r w:rsidRPr="004A3F3E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E4472A">
        <w:rPr>
          <w:rFonts w:ascii="Times New Roman" w:hAnsi="Times New Roman" w:cs="Times New Roman"/>
          <w:sz w:val="24"/>
          <w:szCs w:val="24"/>
          <w:lang w:eastAsia="cs-CZ"/>
        </w:rPr>
        <w:t xml:space="preserve">zkráceně </w:t>
      </w:r>
      <w:proofErr w:type="spellStart"/>
      <w:r w:rsidR="00E4472A" w:rsidRPr="00F1773F">
        <w:rPr>
          <w:rFonts w:ascii="Times New Roman" w:hAnsi="Times New Roman" w:cs="Times New Roman"/>
          <w:b/>
          <w:sz w:val="24"/>
          <w:szCs w:val="24"/>
          <w:lang w:eastAsia="cs-CZ"/>
        </w:rPr>
        <w:t>CrisCon</w:t>
      </w:r>
      <w:proofErr w:type="spellEnd"/>
      <w:r w:rsidR="00E4472A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4A3F3E">
        <w:rPr>
          <w:rFonts w:ascii="Times New Roman" w:hAnsi="Times New Roman" w:cs="Times New Roman"/>
          <w:sz w:val="24"/>
          <w:szCs w:val="24"/>
          <w:lang w:eastAsia="cs-CZ"/>
        </w:rPr>
        <w:t>která se uskuteční v prostorách F</w:t>
      </w:r>
      <w:r w:rsidRPr="004A3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akulty logistiky a krizového řízení Univerzity Tomáše Bati ve Zlíně. Odborníci na bezpečnostní problematiku přijedou do Uherského Hradiště diskutovat v termínu </w:t>
      </w:r>
      <w:r w:rsidR="00E4472A" w:rsidRPr="00F17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17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– 1</w:t>
      </w:r>
      <w:r w:rsidR="00E4472A" w:rsidRPr="00F17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F17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září 20</w:t>
      </w:r>
      <w:r w:rsidR="00E4472A" w:rsidRPr="00F17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4A3F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3D3D" w:rsidRPr="004A3F3E" w:rsidRDefault="00A83D3D" w:rsidP="00A83D3D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E17" w:rsidRDefault="00A83D3D" w:rsidP="00026E17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slavnostním zahájení ve </w:t>
      </w:r>
      <w:r w:rsidR="00E4472A">
        <w:rPr>
          <w:rFonts w:ascii="Times New Roman" w:hAnsi="Times New Roman" w:cs="Times New Roman"/>
          <w:color w:val="000000" w:themeColor="text1"/>
          <w:sz w:val="24"/>
          <w:szCs w:val="24"/>
        </w:rPr>
        <w:t>středu 9</w:t>
      </w:r>
      <w:r w:rsidRPr="004A3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září v 10 hodin, které se uskuteční za účasti představitelů Zlínského kraje, města Uherské Hradiště i </w:t>
      </w:r>
      <w:r w:rsidR="00E4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rektora </w:t>
      </w:r>
      <w:r w:rsidRPr="004A3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pořádající univerzity, bude následovat tzv. plenární zasedání, </w:t>
      </w:r>
      <w:r w:rsidR="00E4472A">
        <w:rPr>
          <w:rFonts w:ascii="Times New Roman" w:hAnsi="Times New Roman" w:cs="Times New Roman"/>
          <w:color w:val="000000" w:themeColor="text1"/>
          <w:sz w:val="24"/>
          <w:szCs w:val="24"/>
        </w:rPr>
        <w:t>společné</w:t>
      </w:r>
      <w:r w:rsidRPr="004A3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všechny účastníky konference. </w:t>
      </w:r>
      <w:r w:rsidR="00E4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organizátoři předem </w:t>
      </w:r>
      <w:r w:rsidR="00026E17">
        <w:rPr>
          <w:rFonts w:ascii="Times New Roman" w:hAnsi="Times New Roman" w:cs="Times New Roman"/>
          <w:color w:val="000000" w:themeColor="text1"/>
          <w:sz w:val="24"/>
          <w:szCs w:val="24"/>
        </w:rPr>
        <w:t>avizovali</w:t>
      </w:r>
      <w:r w:rsidR="00E4472A">
        <w:rPr>
          <w:rFonts w:ascii="Times New Roman" w:hAnsi="Times New Roman" w:cs="Times New Roman"/>
          <w:color w:val="000000" w:themeColor="text1"/>
          <w:sz w:val="24"/>
          <w:szCs w:val="24"/>
        </w:rPr>
        <w:t>, hlavní prostor dostan</w:t>
      </w:r>
      <w:r w:rsidR="0061108C">
        <w:rPr>
          <w:rFonts w:ascii="Times New Roman" w:hAnsi="Times New Roman" w:cs="Times New Roman"/>
          <w:color w:val="000000" w:themeColor="text1"/>
          <w:sz w:val="24"/>
          <w:szCs w:val="24"/>
        </w:rPr>
        <w:t>ou příspěvky</w:t>
      </w:r>
      <w:r w:rsidR="00E4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dosavadních zkušenostech s řešením pandemie </w:t>
      </w:r>
      <w:proofErr w:type="spellStart"/>
      <w:r w:rsidR="00E4472A">
        <w:rPr>
          <w:rFonts w:ascii="Times New Roman" w:hAnsi="Times New Roman" w:cs="Times New Roman"/>
          <w:color w:val="000000" w:themeColor="text1"/>
          <w:sz w:val="24"/>
          <w:szCs w:val="24"/>
        </w:rPr>
        <w:t>koronaviru</w:t>
      </w:r>
      <w:proofErr w:type="spellEnd"/>
      <w:r w:rsidR="00E4472A">
        <w:rPr>
          <w:rFonts w:ascii="Times New Roman" w:hAnsi="Times New Roman" w:cs="Times New Roman"/>
          <w:color w:val="000000" w:themeColor="text1"/>
          <w:sz w:val="24"/>
          <w:szCs w:val="24"/>
        </w:rPr>
        <w:t>, kter</w:t>
      </w:r>
      <w:r w:rsidR="0061108C">
        <w:rPr>
          <w:rFonts w:ascii="Times New Roman" w:hAnsi="Times New Roman" w:cs="Times New Roman"/>
          <w:color w:val="000000" w:themeColor="text1"/>
          <w:sz w:val="24"/>
          <w:szCs w:val="24"/>
        </w:rPr>
        <w:t>ým</w:t>
      </w:r>
      <w:r w:rsidR="00E4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patřit celý středeční program. </w:t>
      </w:r>
      <w:r w:rsidR="00E4472A" w:rsidRPr="006110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</w:t>
      </w:r>
      <w:r w:rsidR="00026E17" w:rsidRPr="006110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 programu konference se nám podařilo domluvit velice kvalitní a erudované řečníky, kteří v období nouzového stavu patřili k přímým aktérům dění. Když navíc přihlédneme </w:t>
      </w:r>
      <w:r w:rsidR="00394050" w:rsidRPr="006110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 aktuálnosti tématu COVID-19, rozhodli jsme se celý středeční program pojmout jako společný pro všechny účastníky konference. Teprve ve čtvrtek se příspěvky rozdělí do </w:t>
      </w:r>
      <w:r w:rsidR="0061108C" w:rsidRPr="006110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jednotlivých odborných sekcí, které budou jednat odděleně,“</w:t>
      </w:r>
      <w:r w:rsidR="0061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informuje předsedkyně organizačního výboru konference </w:t>
      </w:r>
      <w:r w:rsidR="0061108C" w:rsidRPr="00F17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Ing. Kateřina Víchová</w:t>
      </w:r>
      <w:r w:rsidR="0061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pořádající Fakulty logistiky a krizového řízení</w:t>
      </w:r>
      <w:r w:rsidR="007D2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(dále jen FLKŘ UTB)</w:t>
      </w:r>
      <w:r w:rsidR="0061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1108C" w:rsidRDefault="0061108C" w:rsidP="00026E17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73F" w:rsidRDefault="007D27F6" w:rsidP="00F1773F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První jednací den nabídne účastníkům řadu postřehů o řešení pandemie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koronaviru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území Zlínského kraje. Odborný program zahájí ředitel Ústavu environmentální bezpečnosti FLKŘ UTB </w:t>
      </w:r>
      <w:r w:rsidRPr="00F17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doc. Ing. Pavel Valášek, CSc.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který svůj příspěvek </w:t>
      </w:r>
      <w:r w:rsidR="007E7E5D" w:rsidRPr="007E7E5D">
        <w:rPr>
          <w:rFonts w:ascii="Times New Roman" w:hAnsi="Times New Roman" w:cs="Times New Roman"/>
          <w:color w:val="000000" w:themeColor="text1"/>
          <w:sz w:val="24"/>
          <w:szCs w:val="24"/>
        </w:rPr>
        <w:t>„Praktické poznatky a zkušenosti s COVID-19 ve Zlínském kraji“</w:t>
      </w:r>
      <w:r w:rsidR="007E7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přednese </w:t>
      </w:r>
      <w:r w:rsidR="007E7E5D">
        <w:rPr>
          <w:rFonts w:ascii="Times New Roman" w:hAnsi="Times New Roman" w:cs="Times New Roman"/>
          <w:color w:val="000000" w:themeColor="text1"/>
          <w:sz w:val="24"/>
          <w:szCs w:val="24"/>
        </w:rPr>
        <w:t>za osobní účasti ředitelky Krajské hygienické stanice Zlínského kraje</w:t>
      </w:r>
      <w:r w:rsidR="004C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sídlem ve Zlíně</w:t>
      </w:r>
      <w:r w:rsidR="007E7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E5D" w:rsidRPr="00F17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MUDr. Evy Sedláčkové, Ph.D.</w:t>
      </w:r>
      <w:r w:rsidR="007E7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7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Následovat bude vystoupení vedoucího Oddělení pro zvláštní úkoly Zlínského kraje </w:t>
      </w:r>
      <w:r w:rsidR="00F1773F" w:rsidRPr="00F17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Ing. Roberta </w:t>
      </w:r>
      <w:proofErr w:type="spellStart"/>
      <w:r w:rsidR="00F1773F" w:rsidRPr="00F17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Pekaje</w:t>
      </w:r>
      <w:proofErr w:type="spellEnd"/>
      <w:r w:rsidR="00F17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názvem „</w:t>
      </w:r>
      <w:r w:rsidR="00F1773F" w:rsidRPr="00F17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Řešení krizové situace s prokázáním výskytu </w:t>
      </w:r>
      <w:proofErr w:type="spellStart"/>
      <w:r w:rsidR="00F1773F" w:rsidRPr="00F1773F">
        <w:rPr>
          <w:rFonts w:ascii="Times New Roman" w:hAnsi="Times New Roman" w:cs="Times New Roman"/>
          <w:color w:val="000000" w:themeColor="text1"/>
          <w:sz w:val="24"/>
          <w:szCs w:val="24"/>
        </w:rPr>
        <w:t>koronaviru</w:t>
      </w:r>
      <w:proofErr w:type="spellEnd"/>
      <w:r w:rsidR="00F1773F" w:rsidRPr="00F17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SARS</w:t>
      </w:r>
      <w:r w:rsidR="00F17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773F" w:rsidRPr="00F1773F">
        <w:rPr>
          <w:rFonts w:ascii="Times New Roman" w:hAnsi="Times New Roman" w:cs="Times New Roman"/>
          <w:color w:val="000000" w:themeColor="text1"/>
          <w:sz w:val="24"/>
          <w:szCs w:val="24"/>
        </w:rPr>
        <w:t>CoV-2 na území Zlínského kraje</w:t>
      </w:r>
      <w:r w:rsidR="00F17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“. Dopolední program uzavře starosta Uherského Brodu </w:t>
      </w:r>
      <w:r w:rsidR="00F1773F" w:rsidRPr="00F17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Ing. Ferdinand Kubáník</w:t>
      </w:r>
      <w:r w:rsidR="00F1773F">
        <w:rPr>
          <w:rFonts w:ascii="Times New Roman" w:hAnsi="Times New Roman" w:cs="Times New Roman"/>
          <w:color w:val="000000" w:themeColor="text1"/>
          <w:sz w:val="24"/>
          <w:szCs w:val="24"/>
        </w:rPr>
        <w:t>, který pohovoří o řešení pandemie na území tohoto města</w:t>
      </w:r>
      <w:r w:rsidR="00836F11">
        <w:rPr>
          <w:rFonts w:ascii="Times New Roman" w:hAnsi="Times New Roman" w:cs="Times New Roman"/>
          <w:color w:val="000000" w:themeColor="text1"/>
          <w:sz w:val="24"/>
          <w:szCs w:val="24"/>
        </w:rPr>
        <w:t>, jež na jaře patřilo k největším ohniskům nákazy ve Zlínském kraji.</w:t>
      </w:r>
    </w:p>
    <w:p w:rsidR="0057173F" w:rsidRDefault="0057173F" w:rsidP="00F1773F">
      <w:pPr>
        <w:pStyle w:val="Bezmezer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7173F" w:rsidRDefault="00DE1943" w:rsidP="00F1773F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9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„Po obědě bude následovat příspěvek krajského policejního ředitele JUDr. Jaromíra Tkadlečka a poté se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seznámíme</w:t>
      </w:r>
      <w:r w:rsidRPr="00DE19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 příklady řešení pandemie i v </w:t>
      </w:r>
      <w:r w:rsidR="00C678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jiných</w:t>
      </w:r>
      <w:r w:rsidRPr="00DE19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krajích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naší republiky</w:t>
      </w:r>
      <w:r w:rsidRPr="00DE19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potažmo na Slovensku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S blížícím se večerem dostanou prostor další aspekty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koronaviru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například jeho dopad na lidské zdroje v</w:t>
      </w:r>
      <w:r w:rsidR="000731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podnicích</w:t>
      </w:r>
      <w:r w:rsidR="000731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doplnil odborný garant konference </w:t>
      </w:r>
      <w:r w:rsidRPr="00DE19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Ing. et Ing. Jiří Konečný, Ph.D.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FLKŘ UTB.</w:t>
      </w:r>
      <w:r w:rsidR="00571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833">
        <w:rPr>
          <w:rFonts w:ascii="Times New Roman" w:hAnsi="Times New Roman" w:cs="Times New Roman"/>
          <w:color w:val="000000" w:themeColor="text1"/>
          <w:sz w:val="24"/>
          <w:szCs w:val="24"/>
        </w:rPr>
        <w:t>V pestrém spektru účastníků zaujmou kromě j</w:t>
      </w:r>
      <w:r w:rsidR="0007319B">
        <w:rPr>
          <w:rFonts w:ascii="Times New Roman" w:hAnsi="Times New Roman" w:cs="Times New Roman"/>
          <w:color w:val="000000" w:themeColor="text1"/>
          <w:sz w:val="24"/>
          <w:szCs w:val="24"/>
        </w:rPr>
        <w:t>iž</w:t>
      </w:r>
      <w:r w:rsidR="00C6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zmíněných osobností také hosté ze Správy státních hmotných rezerv, </w:t>
      </w:r>
      <w:r w:rsidR="00571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Nemocnice Na Homolce či Správy železnic, státní organizace. Svůj prostor mají v programu </w:t>
      </w:r>
      <w:r w:rsidR="0007319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71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začínající badatelé, pro které byla vypsána Studentská sekce. </w:t>
      </w:r>
      <w:r w:rsidR="0057173F" w:rsidRPr="00571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Oproti loňsku </w:t>
      </w:r>
      <w:r w:rsidR="00571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57173F" w:rsidRPr="00571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však </w:t>
      </w:r>
      <w:r w:rsidR="0057173F">
        <w:rPr>
          <w:rFonts w:ascii="Times New Roman" w:hAnsi="Times New Roman" w:cs="Times New Roman"/>
          <w:color w:val="000000" w:themeColor="text1"/>
          <w:sz w:val="24"/>
          <w:szCs w:val="24"/>
        </w:rPr>
        <w:t>neuskuteční formou prezentace vystavených posterů, nýbrž</w:t>
      </w:r>
      <w:r w:rsidR="009E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obvyklým „přednáškovým stylem“ </w:t>
      </w:r>
      <w:r w:rsidR="0057173F" w:rsidRPr="0057173F">
        <w:rPr>
          <w:rFonts w:ascii="Times New Roman" w:hAnsi="Times New Roman" w:cs="Times New Roman"/>
          <w:color w:val="000000" w:themeColor="text1"/>
          <w:sz w:val="24"/>
          <w:szCs w:val="24"/>
        </w:rPr>
        <w:t>v jedné z</w:t>
      </w:r>
      <w:r w:rsidR="009E2E79">
        <w:rPr>
          <w:rFonts w:ascii="Times New Roman" w:hAnsi="Times New Roman" w:cs="Times New Roman"/>
          <w:color w:val="000000" w:themeColor="text1"/>
          <w:sz w:val="24"/>
          <w:szCs w:val="24"/>
        </w:rPr>
        <w:t>e seminárních</w:t>
      </w:r>
      <w:r w:rsidR="0057173F" w:rsidRPr="00571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místností</w:t>
      </w:r>
      <w:r w:rsidR="005717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173F" w:rsidRDefault="0057173F" w:rsidP="00F1773F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73F" w:rsidRPr="0057173F" w:rsidRDefault="0007319B" w:rsidP="00A83D3D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Základní p</w:t>
      </w:r>
      <w:r w:rsidR="00571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odmínkou uskutečnění konference </w:t>
      </w:r>
      <w:proofErr w:type="spellStart"/>
      <w:r w:rsidR="0057173F">
        <w:rPr>
          <w:rFonts w:ascii="Times New Roman" w:hAnsi="Times New Roman" w:cs="Times New Roman"/>
          <w:color w:val="000000" w:themeColor="text1"/>
          <w:sz w:val="24"/>
          <w:szCs w:val="24"/>
        </w:rPr>
        <w:t>CrisCon</w:t>
      </w:r>
      <w:proofErr w:type="spellEnd"/>
      <w:r w:rsidR="00571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splnění přísných režimových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hygienických opatření, která organizátoři konzultují s kompetentními orgány. </w:t>
      </w:r>
      <w:r w:rsidRPr="000731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„S</w:t>
      </w:r>
      <w:r w:rsidR="0057173F" w:rsidRPr="000731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amozřejmě respektujeme mimořádná opatření Ministerstva zdravotnictví České republiky a v souladu s mimořádnými opatřeními Krajské hygienické stanice Zlínského kraje se sídlem ve Zlíně a rozhodnutím rektora pořádající Univerzity Tomáše Bati ve Zlíně</w:t>
      </w:r>
      <w:r w:rsidRPr="000731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budeme nuceni mimo jiné </w:t>
      </w:r>
      <w:r w:rsidRPr="000731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přistoupit k používání roušek </w:t>
      </w:r>
      <w:r w:rsidR="0057173F" w:rsidRPr="000731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 vnitřních prostorách</w:t>
      </w:r>
      <w:r w:rsidRPr="000731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dějiště konference,“</w:t>
      </w:r>
      <w:r w:rsidR="00CE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upozorňuje </w:t>
      </w:r>
      <w:r w:rsidRPr="0007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Ing. Víchová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173F" w:rsidRPr="00571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7173F" w:rsidRDefault="0057173F" w:rsidP="00A83D3D">
      <w:pPr>
        <w:pStyle w:val="Bezmezer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E42AF" w:rsidRDefault="00292818" w:rsidP="00A83D3D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7319B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oplňme, že </w:t>
      </w:r>
      <w:r w:rsidR="00D85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partnery </w:t>
      </w:r>
      <w:r w:rsidR="0007319B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>devát</w:t>
      </w:r>
      <w:r w:rsidR="00D85B00">
        <w:rPr>
          <w:rFonts w:ascii="Times New Roman" w:hAnsi="Times New Roman" w:cs="Times New Roman"/>
          <w:color w:val="000000" w:themeColor="text1"/>
          <w:sz w:val="24"/>
          <w:szCs w:val="24"/>
        </w:rPr>
        <w:t>ého</w:t>
      </w:r>
      <w:r w:rsidR="0007319B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ročník</w:t>
      </w:r>
      <w:r w:rsidR="00D85B0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7319B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konference </w:t>
      </w:r>
      <w:proofErr w:type="spellStart"/>
      <w:r w:rsidR="0007319B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>CrisCon</w:t>
      </w:r>
      <w:proofErr w:type="spellEnd"/>
      <w:r w:rsidR="0007319B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jsou</w:t>
      </w:r>
      <w:bookmarkStart w:id="0" w:name="_GoBack"/>
      <w:bookmarkEnd w:id="0"/>
      <w:r w:rsidR="00D56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F6B">
        <w:rPr>
          <w:rFonts w:ascii="Times New Roman" w:hAnsi="Times New Roman" w:cs="Times New Roman"/>
          <w:color w:val="000000" w:themeColor="text1"/>
          <w:sz w:val="24"/>
          <w:szCs w:val="24"/>
        </w:rPr>
        <w:t>společnost</w:t>
      </w:r>
      <w:r w:rsidR="00D85B0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B55AA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POHORELEC s.r.o. a </w:t>
      </w:r>
      <w:proofErr w:type="spellStart"/>
      <w:r w:rsidR="00A83D3D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>Kayaku</w:t>
      </w:r>
      <w:proofErr w:type="spellEnd"/>
      <w:r w:rsidR="00A83D3D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3D3D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>Safety</w:t>
      </w:r>
      <w:proofErr w:type="spellEnd"/>
      <w:r w:rsidR="00A83D3D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Systems </w:t>
      </w:r>
      <w:proofErr w:type="spellStart"/>
      <w:r w:rsidR="00A83D3D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>Europe</w:t>
      </w:r>
      <w:proofErr w:type="spellEnd"/>
      <w:r w:rsidR="00A83D3D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a.s. </w:t>
      </w:r>
      <w:r w:rsidR="0007319B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>Konání tohoto významné</w:t>
      </w:r>
      <w:r w:rsidR="00F40D23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07319B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>o setkání odborné komunity podpořilo</w:t>
      </w:r>
      <w:r w:rsidR="00A83D3D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sponzorským darem </w:t>
      </w:r>
      <w:r w:rsidR="00EE08E1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83D3D" w:rsidRPr="00EB5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hostitelské město Uherské Hradiště.</w:t>
      </w:r>
    </w:p>
    <w:p w:rsidR="002E42AF" w:rsidRDefault="002E42AF" w:rsidP="00A83D3D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D3D" w:rsidRPr="004A3F3E" w:rsidRDefault="00A83D3D" w:rsidP="00A83D3D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Bližší informace o konferenci </w:t>
      </w:r>
      <w:proofErr w:type="spellStart"/>
      <w:r w:rsidRPr="004A3F3E">
        <w:rPr>
          <w:rFonts w:ascii="Times New Roman" w:hAnsi="Times New Roman" w:cs="Times New Roman"/>
          <w:color w:val="000000" w:themeColor="text1"/>
          <w:sz w:val="24"/>
          <w:szCs w:val="24"/>
        </w:rPr>
        <w:t>CrisCon</w:t>
      </w:r>
      <w:proofErr w:type="spellEnd"/>
      <w:r w:rsidRPr="004A3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včetně jejího kompletního </w:t>
      </w:r>
      <w:r w:rsidR="00EC7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programu </w:t>
      </w:r>
      <w:r w:rsidR="00986CD6">
        <w:rPr>
          <w:rFonts w:ascii="Times New Roman" w:hAnsi="Times New Roman" w:cs="Times New Roman"/>
          <w:color w:val="000000" w:themeColor="text1"/>
          <w:sz w:val="24"/>
          <w:szCs w:val="24"/>
        </w:rPr>
        <w:t>jsou k dispozici</w:t>
      </w:r>
      <w:r w:rsidRPr="004A3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4A3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oficiálních webových stránkách </w:t>
      </w:r>
      <w:hyperlink r:id="rId7" w:history="1">
        <w:r w:rsidRPr="004A3F3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www.CrisCon.cz</w:t>
        </w:r>
      </w:hyperlink>
      <w:r w:rsidR="004A3F3E" w:rsidRPr="004A3F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3F3E" w:rsidRPr="004A3F3E" w:rsidRDefault="004A3F3E" w:rsidP="00A83D3D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D32" w:rsidRPr="004A3F3E" w:rsidRDefault="00A83D3D" w:rsidP="004A3F3E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F3E">
        <w:rPr>
          <w:rFonts w:ascii="Times New Roman" w:hAnsi="Times New Roman" w:cs="Times New Roman"/>
          <w:color w:val="000000" w:themeColor="text1"/>
          <w:sz w:val="24"/>
          <w:szCs w:val="24"/>
        </w:rPr>
        <w:t>Text: Jiří Dokulil</w:t>
      </w:r>
    </w:p>
    <w:sectPr w:rsidR="00BE2D32" w:rsidRPr="004A3F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38C" w:rsidRDefault="00D0238C" w:rsidP="006573E0">
      <w:pPr>
        <w:spacing w:after="0" w:line="240" w:lineRule="auto"/>
      </w:pPr>
      <w:r>
        <w:separator/>
      </w:r>
    </w:p>
  </w:endnote>
  <w:endnote w:type="continuationSeparator" w:id="0">
    <w:p w:rsidR="00D0238C" w:rsidRDefault="00D0238C" w:rsidP="0065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38C" w:rsidRDefault="00D0238C" w:rsidP="006573E0">
      <w:pPr>
        <w:spacing w:after="0" w:line="240" w:lineRule="auto"/>
      </w:pPr>
      <w:r>
        <w:separator/>
      </w:r>
    </w:p>
  </w:footnote>
  <w:footnote w:type="continuationSeparator" w:id="0">
    <w:p w:rsidR="00D0238C" w:rsidRDefault="00D0238C" w:rsidP="0065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3E0" w:rsidRDefault="006573E0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-99403</wp:posOffset>
          </wp:positionH>
          <wp:positionV relativeFrom="paragraph">
            <wp:posOffset>-449580</wp:posOffset>
          </wp:positionV>
          <wp:extent cx="7722973" cy="120139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criscon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973" cy="1201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73E0" w:rsidRDefault="006573E0">
    <w:pPr>
      <w:pStyle w:val="Zhlav"/>
      <w:rPr>
        <w:noProof/>
      </w:rPr>
    </w:pPr>
  </w:p>
  <w:p w:rsidR="006573E0" w:rsidRDefault="006573E0">
    <w:pPr>
      <w:pStyle w:val="Zhlav"/>
      <w:rPr>
        <w:noProof/>
      </w:rPr>
    </w:pPr>
  </w:p>
  <w:p w:rsidR="006573E0" w:rsidRDefault="006573E0">
    <w:pPr>
      <w:pStyle w:val="Zhlav"/>
      <w:rPr>
        <w:noProof/>
      </w:rPr>
    </w:pPr>
  </w:p>
  <w:p w:rsidR="006573E0" w:rsidRDefault="006573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E0"/>
    <w:rsid w:val="00026507"/>
    <w:rsid w:val="00026E17"/>
    <w:rsid w:val="00057DDF"/>
    <w:rsid w:val="0007319B"/>
    <w:rsid w:val="000840E1"/>
    <w:rsid w:val="000E31B1"/>
    <w:rsid w:val="00145639"/>
    <w:rsid w:val="00292818"/>
    <w:rsid w:val="002B3829"/>
    <w:rsid w:val="002B3CB1"/>
    <w:rsid w:val="002E42AF"/>
    <w:rsid w:val="00394050"/>
    <w:rsid w:val="003E2A63"/>
    <w:rsid w:val="00463F6B"/>
    <w:rsid w:val="004A3F3E"/>
    <w:rsid w:val="004C2F86"/>
    <w:rsid w:val="004D2B00"/>
    <w:rsid w:val="0057173F"/>
    <w:rsid w:val="0061108C"/>
    <w:rsid w:val="006573E0"/>
    <w:rsid w:val="007D27F6"/>
    <w:rsid w:val="007E7E5D"/>
    <w:rsid w:val="00836F11"/>
    <w:rsid w:val="00871DFF"/>
    <w:rsid w:val="008A0D21"/>
    <w:rsid w:val="008B4C35"/>
    <w:rsid w:val="008F2593"/>
    <w:rsid w:val="00950ACD"/>
    <w:rsid w:val="00986CD6"/>
    <w:rsid w:val="009B7091"/>
    <w:rsid w:val="009C5F34"/>
    <w:rsid w:val="009E2E79"/>
    <w:rsid w:val="00A83D3D"/>
    <w:rsid w:val="00BC1BF5"/>
    <w:rsid w:val="00BE2D32"/>
    <w:rsid w:val="00C67833"/>
    <w:rsid w:val="00CE7A88"/>
    <w:rsid w:val="00D0238C"/>
    <w:rsid w:val="00D56C5D"/>
    <w:rsid w:val="00D85B00"/>
    <w:rsid w:val="00DA6F2F"/>
    <w:rsid w:val="00DE1943"/>
    <w:rsid w:val="00E4472A"/>
    <w:rsid w:val="00E614E6"/>
    <w:rsid w:val="00EB55AA"/>
    <w:rsid w:val="00EC41A1"/>
    <w:rsid w:val="00EC7057"/>
    <w:rsid w:val="00ED0E0D"/>
    <w:rsid w:val="00EE08E1"/>
    <w:rsid w:val="00F1773F"/>
    <w:rsid w:val="00F40D23"/>
    <w:rsid w:val="00FA0C67"/>
    <w:rsid w:val="00FA7D0E"/>
    <w:rsid w:val="00FB068C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94AB9"/>
  <w15:chartTrackingRefBased/>
  <w15:docId w15:val="{6BDE56AF-DCBA-4C28-AB26-6877731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3E0"/>
  </w:style>
  <w:style w:type="paragraph" w:styleId="Zpat">
    <w:name w:val="footer"/>
    <w:basedOn w:val="Normln"/>
    <w:link w:val="ZpatChar"/>
    <w:uiPriority w:val="99"/>
    <w:unhideWhenUsed/>
    <w:rsid w:val="0065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3E0"/>
  </w:style>
  <w:style w:type="paragraph" w:styleId="Bezmezer">
    <w:name w:val="No Spacing"/>
    <w:uiPriority w:val="1"/>
    <w:qFormat/>
    <w:rsid w:val="00BE2D3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E2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isCo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1F7F-ED11-4BD9-BEDC-1351819A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RomanaMusilova</dc:creator>
  <cp:keywords/>
  <dc:description/>
  <cp:lastModifiedBy>Jiří Dokulil</cp:lastModifiedBy>
  <cp:revision>27</cp:revision>
  <dcterms:created xsi:type="dcterms:W3CDTF">2020-08-29T23:24:00Z</dcterms:created>
  <dcterms:modified xsi:type="dcterms:W3CDTF">2020-08-30T20:11:00Z</dcterms:modified>
</cp:coreProperties>
</file>